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宋体" w:hAnsi="宋体" w:eastAsia="宋体" w:cs="宋体"/>
          <w:b/>
          <w:bCs/>
          <w:sz w:val="40"/>
          <w:szCs w:val="40"/>
          <w:lang w:val="en-US" w:eastAsia="zh-CN"/>
        </w:rPr>
      </w:pPr>
      <w:r>
        <w:rPr>
          <w:rFonts w:hint="eastAsia" w:ascii="宋体" w:hAnsi="宋体" w:eastAsia="宋体" w:cs="宋体"/>
          <w:b/>
          <w:bCs/>
          <w:sz w:val="40"/>
          <w:szCs w:val="40"/>
          <w:lang w:val="en-US" w:eastAsia="zh-CN"/>
        </w:rPr>
        <w:t>有限空间安全培训考核试题</w:t>
      </w:r>
    </w:p>
    <w:p>
      <w:pPr>
        <w:numPr>
          <w:ilvl w:val="0"/>
          <w:numId w:val="0"/>
        </w:numPr>
        <w:jc w:val="left"/>
        <w:rPr>
          <w:rFonts w:hint="eastAsia" w:ascii="宋体" w:hAnsi="宋体" w:eastAsia="宋体" w:cs="宋体"/>
          <w:b w:val="0"/>
          <w:bCs w:val="0"/>
          <w:sz w:val="28"/>
          <w:szCs w:val="28"/>
          <w:u w:val="single"/>
          <w:lang w:val="en-US" w:eastAsia="zh-CN"/>
        </w:rPr>
      </w:pPr>
      <w:r>
        <w:rPr>
          <w:rFonts w:hint="eastAsia" w:ascii="宋体" w:hAnsi="宋体" w:eastAsia="宋体" w:cs="宋体"/>
          <w:b w:val="0"/>
          <w:bCs w:val="0"/>
          <w:sz w:val="28"/>
          <w:szCs w:val="28"/>
          <w:lang w:val="en-US" w:eastAsia="zh-CN"/>
        </w:rPr>
        <w:t>部门（车间）：</w:t>
      </w:r>
      <w:r>
        <w:rPr>
          <w:rFonts w:hint="eastAsia" w:ascii="宋体" w:hAnsi="宋体" w:eastAsia="宋体" w:cs="宋体"/>
          <w:b w:val="0"/>
          <w:bCs w:val="0"/>
          <w:sz w:val="28"/>
          <w:szCs w:val="28"/>
          <w:u w:val="single"/>
          <w:lang w:val="en-US" w:eastAsia="zh-CN"/>
        </w:rPr>
        <w:t xml:space="preserve">          </w:t>
      </w:r>
      <w:r>
        <w:rPr>
          <w:rFonts w:hint="eastAsia" w:ascii="宋体" w:hAnsi="宋体" w:eastAsia="宋体" w:cs="宋体"/>
          <w:b w:val="0"/>
          <w:bCs w:val="0"/>
          <w:sz w:val="28"/>
          <w:szCs w:val="28"/>
          <w:lang w:val="en-US" w:eastAsia="zh-CN"/>
        </w:rPr>
        <w:t>班组：</w:t>
      </w:r>
      <w:r>
        <w:rPr>
          <w:rFonts w:hint="eastAsia" w:ascii="宋体" w:hAnsi="宋体" w:eastAsia="宋体" w:cs="宋体"/>
          <w:b w:val="0"/>
          <w:bCs w:val="0"/>
          <w:sz w:val="28"/>
          <w:szCs w:val="28"/>
          <w:u w:val="single"/>
          <w:lang w:val="en-US" w:eastAsia="zh-CN"/>
        </w:rPr>
        <w:t xml:space="preserve">          </w:t>
      </w:r>
      <w:r>
        <w:rPr>
          <w:rFonts w:hint="eastAsia" w:ascii="宋体" w:hAnsi="宋体" w:eastAsia="宋体" w:cs="宋体"/>
          <w:b w:val="0"/>
          <w:bCs w:val="0"/>
          <w:sz w:val="28"/>
          <w:szCs w:val="28"/>
          <w:lang w:val="en-US" w:eastAsia="zh-CN"/>
        </w:rPr>
        <w:t>姓名：</w:t>
      </w:r>
      <w:r>
        <w:rPr>
          <w:rFonts w:hint="eastAsia" w:ascii="宋体" w:hAnsi="宋体" w:eastAsia="宋体" w:cs="宋体"/>
          <w:b w:val="0"/>
          <w:bCs w:val="0"/>
          <w:sz w:val="28"/>
          <w:szCs w:val="28"/>
          <w:u w:val="single"/>
          <w:lang w:val="en-US" w:eastAsia="zh-CN"/>
        </w:rPr>
        <w:t xml:space="preserve">          </w:t>
      </w:r>
      <w:r>
        <w:rPr>
          <w:rFonts w:hint="eastAsia" w:ascii="宋体" w:hAnsi="宋体" w:eastAsia="宋体" w:cs="宋体"/>
          <w:b w:val="0"/>
          <w:bCs w:val="0"/>
          <w:sz w:val="28"/>
          <w:szCs w:val="28"/>
          <w:lang w:val="en-US" w:eastAsia="zh-CN"/>
        </w:rPr>
        <w:t>分数</w:t>
      </w:r>
      <w:r>
        <w:rPr>
          <w:rFonts w:hint="eastAsia" w:ascii="宋体" w:hAnsi="宋体" w:eastAsia="宋体" w:cs="宋体"/>
          <w:b w:val="0"/>
          <w:bCs w:val="0"/>
          <w:sz w:val="28"/>
          <w:szCs w:val="28"/>
          <w:u w:val="none"/>
          <w:lang w:val="en-US" w:eastAsia="zh-CN"/>
        </w:rPr>
        <w:t>：</w:t>
      </w:r>
      <w:r>
        <w:rPr>
          <w:rFonts w:hint="eastAsia" w:ascii="宋体" w:hAnsi="宋体" w:eastAsia="宋体" w:cs="宋体"/>
          <w:b w:val="0"/>
          <w:bCs w:val="0"/>
          <w:sz w:val="28"/>
          <w:szCs w:val="28"/>
          <w:u w:val="single"/>
          <w:lang w:val="en-US" w:eastAsia="zh-CN"/>
        </w:rPr>
        <w:t xml:space="preserve">       </w:t>
      </w:r>
    </w:p>
    <w:p>
      <w:pPr>
        <w:numPr>
          <w:ilvl w:val="0"/>
          <w:numId w:val="0"/>
        </w:numPr>
        <w:jc w:val="left"/>
        <w:rPr>
          <w:rFonts w:hint="eastAsia" w:ascii="宋体" w:hAnsi="宋体" w:eastAsia="宋体" w:cs="宋体"/>
          <w:b/>
          <w:bCs/>
          <w:sz w:val="26"/>
          <w:szCs w:val="26"/>
          <w:lang w:val="en-US" w:eastAsia="zh-CN"/>
        </w:rPr>
      </w:pPr>
      <w:r>
        <w:rPr>
          <w:rFonts w:hint="eastAsia" w:ascii="宋体" w:hAnsi="宋体" w:eastAsia="宋体" w:cs="宋体"/>
          <w:b/>
          <w:bCs/>
          <w:sz w:val="26"/>
          <w:szCs w:val="26"/>
          <w:lang w:val="en-US" w:eastAsia="zh-CN"/>
        </w:rPr>
        <w:t>一、选择题（每题5分，共50分）</w:t>
      </w:r>
    </w:p>
    <w:p>
      <w:pPr>
        <w:numPr>
          <w:ilvl w:val="0"/>
          <w:numId w:val="1"/>
        </w:numPr>
        <w:rPr>
          <w:rFonts w:hint="eastAsia" w:ascii="宋体" w:hAnsi="宋体" w:eastAsia="宋体" w:cs="宋体"/>
          <w:sz w:val="26"/>
          <w:szCs w:val="26"/>
        </w:rPr>
      </w:pPr>
      <w:r>
        <w:rPr>
          <w:rFonts w:hint="eastAsia" w:ascii="宋体" w:hAnsi="宋体" w:eastAsia="宋体" w:cs="宋体"/>
          <w:sz w:val="26"/>
          <w:szCs w:val="26"/>
        </w:rPr>
        <w:t>有限空间作业正常的氧含量下限是（ ）。 </w:t>
      </w:r>
    </w:p>
    <w:p>
      <w:pPr>
        <w:keepNext w:val="0"/>
        <w:keepLines w:val="0"/>
        <w:pageBreakBefore w:val="0"/>
        <w:widowControl w:val="0"/>
        <w:kinsoku/>
        <w:wordWrap/>
        <w:overflowPunct/>
        <w:topLinePunct w:val="0"/>
        <w:autoSpaceDE/>
        <w:autoSpaceDN/>
        <w:bidi w:val="0"/>
        <w:adjustRightInd/>
        <w:snapToGrid/>
        <w:ind w:left="315" w:leftChars="150"/>
        <w:textAlignment w:val="auto"/>
        <w:outlineLvl w:val="9"/>
        <w:rPr>
          <w:rFonts w:hint="eastAsia" w:ascii="宋体" w:hAnsi="宋体" w:eastAsia="宋体" w:cs="宋体"/>
          <w:sz w:val="26"/>
          <w:szCs w:val="26"/>
        </w:rPr>
      </w:pPr>
      <w:r>
        <w:rPr>
          <w:rFonts w:hint="eastAsia" w:ascii="宋体" w:hAnsi="宋体" w:eastAsia="宋体" w:cs="宋体"/>
          <w:sz w:val="26"/>
          <w:szCs w:val="26"/>
        </w:rPr>
        <w:t>A.19.5％      B.21.9％     C.23.5％ </w:t>
      </w:r>
    </w:p>
    <w:p>
      <w:pPr>
        <w:numPr>
          <w:ilvl w:val="0"/>
          <w:numId w:val="1"/>
        </w:numPr>
        <w:ind w:left="0" w:leftChars="0" w:firstLine="0" w:firstLineChars="0"/>
        <w:rPr>
          <w:rFonts w:hint="eastAsia" w:ascii="宋体" w:hAnsi="宋体" w:eastAsia="宋体" w:cs="宋体"/>
          <w:sz w:val="26"/>
          <w:szCs w:val="26"/>
        </w:rPr>
      </w:pPr>
      <w:r>
        <w:rPr>
          <w:rFonts w:hint="eastAsia" w:ascii="宋体" w:hAnsi="宋体" w:eastAsia="宋体" w:cs="宋体"/>
          <w:sz w:val="26"/>
          <w:szCs w:val="26"/>
        </w:rPr>
        <w:t>有限空间作业时，严禁用（   ）进行通风换气。 </w:t>
      </w:r>
    </w:p>
    <w:p>
      <w:pPr>
        <w:keepNext w:val="0"/>
        <w:keepLines w:val="0"/>
        <w:pageBreakBefore w:val="0"/>
        <w:widowControl w:val="0"/>
        <w:numPr>
          <w:ilvl w:val="0"/>
          <w:numId w:val="0"/>
        </w:numPr>
        <w:kinsoku/>
        <w:wordWrap/>
        <w:overflowPunct/>
        <w:topLinePunct w:val="0"/>
        <w:autoSpaceDE/>
        <w:autoSpaceDN/>
        <w:bidi w:val="0"/>
        <w:adjustRightInd/>
        <w:snapToGrid/>
        <w:ind w:left="315" w:leftChars="150"/>
        <w:textAlignment w:val="auto"/>
        <w:outlineLvl w:val="9"/>
        <w:rPr>
          <w:rFonts w:hint="eastAsia" w:ascii="宋体" w:hAnsi="宋体" w:eastAsia="宋体" w:cs="宋体"/>
          <w:sz w:val="26"/>
          <w:szCs w:val="26"/>
        </w:rPr>
      </w:pPr>
      <w:r>
        <w:rPr>
          <w:rFonts w:hint="eastAsia" w:ascii="宋体" w:hAnsi="宋体" w:eastAsia="宋体" w:cs="宋体"/>
          <w:sz w:val="26"/>
          <w:szCs w:val="26"/>
          <w:lang w:val="en-US" w:eastAsia="zh-CN"/>
        </w:rPr>
        <w:t>A.</w:t>
      </w:r>
      <w:r>
        <w:rPr>
          <w:rFonts w:hint="eastAsia" w:ascii="宋体" w:hAnsi="宋体" w:eastAsia="宋体" w:cs="宋体"/>
          <w:sz w:val="26"/>
          <w:szCs w:val="26"/>
        </w:rPr>
        <w:t>通风设备     B.空气     C.纯氧 </w:t>
      </w:r>
    </w:p>
    <w:p>
      <w:pPr>
        <w:numPr>
          <w:ilvl w:val="0"/>
          <w:numId w:val="1"/>
        </w:numPr>
        <w:ind w:left="0" w:leftChars="0" w:firstLine="0" w:firstLineChars="0"/>
        <w:rPr>
          <w:rFonts w:hint="eastAsia" w:ascii="宋体" w:hAnsi="宋体" w:eastAsia="宋体" w:cs="宋体"/>
          <w:sz w:val="26"/>
          <w:szCs w:val="26"/>
        </w:rPr>
      </w:pPr>
      <w:r>
        <w:rPr>
          <w:rFonts w:hint="eastAsia" w:ascii="宋体" w:hAnsi="宋体" w:eastAsia="宋体" w:cs="宋体"/>
          <w:sz w:val="26"/>
          <w:szCs w:val="26"/>
        </w:rPr>
        <w:t>有限空间作业过程中，一旦检测仪报警或发生安全防护设备、个体防护装备失效或作业人员出现身体不适时，作业人员应（    ）。</w:t>
      </w:r>
    </w:p>
    <w:p>
      <w:pPr>
        <w:keepNext w:val="0"/>
        <w:keepLines w:val="0"/>
        <w:pageBreakBefore w:val="0"/>
        <w:widowControl w:val="0"/>
        <w:numPr>
          <w:ilvl w:val="0"/>
          <w:numId w:val="0"/>
        </w:numPr>
        <w:kinsoku/>
        <w:wordWrap/>
        <w:overflowPunct/>
        <w:topLinePunct w:val="0"/>
        <w:autoSpaceDE/>
        <w:autoSpaceDN/>
        <w:bidi w:val="0"/>
        <w:adjustRightInd/>
        <w:snapToGrid/>
        <w:ind w:left="315" w:leftChars="150"/>
        <w:jc w:val="left"/>
        <w:textAlignment w:val="auto"/>
        <w:outlineLvl w:val="9"/>
        <w:rPr>
          <w:rFonts w:hint="eastAsia" w:ascii="宋体" w:hAnsi="宋体" w:eastAsia="宋体" w:cs="宋体"/>
          <w:sz w:val="26"/>
          <w:szCs w:val="26"/>
        </w:rPr>
      </w:pPr>
      <w:r>
        <w:rPr>
          <w:rFonts w:hint="eastAsia" w:ascii="宋体" w:hAnsi="宋体" w:eastAsia="宋体" w:cs="宋体"/>
          <w:sz w:val="26"/>
          <w:szCs w:val="26"/>
        </w:rPr>
        <w:t> A.继续工作    B. 立即撤离有限空间    C.请示班长</w:t>
      </w:r>
    </w:p>
    <w:p>
      <w:pPr>
        <w:numPr>
          <w:ilvl w:val="0"/>
          <w:numId w:val="1"/>
        </w:numPr>
        <w:ind w:left="0" w:leftChars="0" w:firstLine="0" w:firstLineChars="0"/>
        <w:rPr>
          <w:rFonts w:hint="eastAsia" w:ascii="宋体" w:hAnsi="宋体" w:eastAsia="宋体" w:cs="宋体"/>
          <w:sz w:val="26"/>
          <w:szCs w:val="26"/>
        </w:rPr>
      </w:pPr>
      <w:r>
        <w:rPr>
          <w:rFonts w:hint="eastAsia" w:ascii="宋体" w:hAnsi="宋体" w:eastAsia="宋体" w:cs="宋体"/>
          <w:sz w:val="26"/>
          <w:szCs w:val="26"/>
        </w:rPr>
        <w:t>对于硫化氢中毒的病人，错误的救护方法是(　　)。</w:t>
      </w:r>
    </w:p>
    <w:p>
      <w:pPr>
        <w:keepNext w:val="0"/>
        <w:keepLines w:val="0"/>
        <w:pageBreakBefore w:val="0"/>
        <w:widowControl w:val="0"/>
        <w:numPr>
          <w:ilvl w:val="0"/>
          <w:numId w:val="2"/>
        </w:numPr>
        <w:kinsoku/>
        <w:wordWrap/>
        <w:overflowPunct/>
        <w:topLinePunct w:val="0"/>
        <w:autoSpaceDE/>
        <w:autoSpaceDN/>
        <w:bidi w:val="0"/>
        <w:adjustRightInd/>
        <w:snapToGrid/>
        <w:ind w:left="315" w:leftChars="15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rPr>
        <w:t>使病人呼吸道畅通</w:t>
      </w:r>
      <w:r>
        <w:rPr>
          <w:rFonts w:hint="eastAsia" w:ascii="宋体" w:hAnsi="宋体" w:eastAsia="宋体" w:cs="宋体"/>
          <w:sz w:val="26"/>
          <w:szCs w:val="26"/>
          <w:lang w:val="en-US" w:eastAsia="zh-CN"/>
        </w:rPr>
        <w:t xml:space="preserve">          </w:t>
      </w:r>
      <w:r>
        <w:rPr>
          <w:rFonts w:hint="eastAsia" w:ascii="宋体" w:hAnsi="宋体" w:eastAsia="宋体" w:cs="宋体"/>
          <w:sz w:val="26"/>
          <w:szCs w:val="26"/>
        </w:rPr>
        <w:t>B</w:t>
      </w:r>
      <w:r>
        <w:rPr>
          <w:rFonts w:hint="eastAsia" w:ascii="宋体" w:hAnsi="宋体" w:eastAsia="宋体" w:cs="宋体"/>
          <w:sz w:val="26"/>
          <w:szCs w:val="26"/>
          <w:lang w:eastAsia="zh-CN"/>
        </w:rPr>
        <w:t xml:space="preserve">. </w:t>
      </w:r>
      <w:r>
        <w:rPr>
          <w:rFonts w:hint="eastAsia" w:ascii="宋体" w:hAnsi="宋体" w:eastAsia="宋体" w:cs="宋体"/>
          <w:sz w:val="26"/>
          <w:szCs w:val="26"/>
        </w:rPr>
        <w:t>拨打120急救电话</w:t>
      </w:r>
      <w:r>
        <w:rPr>
          <w:rFonts w:hint="eastAsia" w:ascii="宋体" w:hAnsi="宋体" w:eastAsia="宋体" w:cs="宋体"/>
          <w:sz w:val="26"/>
          <w:szCs w:val="26"/>
          <w:lang w:val="en-US" w:eastAsia="zh-CN"/>
        </w:rPr>
        <w:t xml:space="preserve">      </w:t>
      </w:r>
    </w:p>
    <w:p>
      <w:pPr>
        <w:keepNext w:val="0"/>
        <w:keepLines w:val="0"/>
        <w:pageBreakBefore w:val="0"/>
        <w:widowControl w:val="0"/>
        <w:numPr>
          <w:ilvl w:val="0"/>
          <w:numId w:val="2"/>
        </w:numPr>
        <w:kinsoku/>
        <w:wordWrap/>
        <w:overflowPunct/>
        <w:topLinePunct w:val="0"/>
        <w:autoSpaceDE/>
        <w:autoSpaceDN/>
        <w:bidi w:val="0"/>
        <w:adjustRightInd/>
        <w:snapToGrid/>
        <w:ind w:left="315" w:leftChars="150" w:firstLine="0" w:firstLineChars="0"/>
        <w:textAlignment w:val="auto"/>
        <w:outlineLvl w:val="9"/>
        <w:rPr>
          <w:rFonts w:hint="eastAsia" w:ascii="宋体" w:hAnsi="宋体" w:eastAsia="宋体" w:cs="宋体"/>
          <w:sz w:val="26"/>
          <w:szCs w:val="26"/>
        </w:rPr>
      </w:pPr>
      <w:r>
        <w:rPr>
          <w:rFonts w:hint="eastAsia" w:ascii="宋体" w:hAnsi="宋体" w:eastAsia="宋体" w:cs="宋体"/>
          <w:sz w:val="26"/>
          <w:szCs w:val="26"/>
        </w:rPr>
        <w:t>立即实施心肺复苏抢救</w:t>
      </w:r>
      <w:r>
        <w:rPr>
          <w:rFonts w:hint="eastAsia" w:ascii="宋体" w:hAnsi="宋体" w:eastAsia="宋体" w:cs="宋体"/>
          <w:sz w:val="26"/>
          <w:szCs w:val="26"/>
          <w:lang w:val="en-US" w:eastAsia="zh-CN"/>
        </w:rPr>
        <w:t xml:space="preserve">      </w:t>
      </w:r>
      <w:r>
        <w:rPr>
          <w:rFonts w:hint="eastAsia" w:ascii="宋体" w:hAnsi="宋体" w:eastAsia="宋体" w:cs="宋体"/>
          <w:sz w:val="26"/>
          <w:szCs w:val="26"/>
        </w:rPr>
        <w:t>D</w:t>
      </w:r>
      <w:r>
        <w:rPr>
          <w:rFonts w:hint="eastAsia" w:ascii="宋体" w:hAnsi="宋体" w:eastAsia="宋体" w:cs="宋体"/>
          <w:sz w:val="26"/>
          <w:szCs w:val="26"/>
          <w:lang w:eastAsia="zh-CN"/>
        </w:rPr>
        <w:t xml:space="preserve">. </w:t>
      </w:r>
      <w:r>
        <w:rPr>
          <w:rFonts w:hint="eastAsia" w:ascii="宋体" w:hAnsi="宋体" w:eastAsia="宋体" w:cs="宋体"/>
          <w:sz w:val="26"/>
          <w:szCs w:val="26"/>
        </w:rPr>
        <w:t>让病人留在原地</w:t>
      </w:r>
    </w:p>
    <w:p>
      <w:pPr>
        <w:numPr>
          <w:ilvl w:val="0"/>
          <w:numId w:val="1"/>
        </w:numPr>
        <w:ind w:left="0" w:leftChars="0" w:firstLine="0" w:firstLineChars="0"/>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下列说法中，(　　)项是错误的。</w:t>
      </w:r>
    </w:p>
    <w:p>
      <w:pPr>
        <w:keepNext w:val="0"/>
        <w:keepLines w:val="0"/>
        <w:pageBreakBefore w:val="0"/>
        <w:widowControl w:val="0"/>
        <w:numPr>
          <w:ilvl w:val="0"/>
          <w:numId w:val="0"/>
        </w:numPr>
        <w:kinsoku/>
        <w:wordWrap/>
        <w:overflowPunct/>
        <w:topLinePunct w:val="0"/>
        <w:autoSpaceDE/>
        <w:autoSpaceDN/>
        <w:bidi w:val="0"/>
        <w:adjustRightInd/>
        <w:snapToGrid/>
        <w:ind w:left="315" w:leftChars="15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A. 下井作业现场严禁吸烟，未经许可严禁动用明火。</w:t>
      </w:r>
    </w:p>
    <w:p>
      <w:pPr>
        <w:keepNext w:val="0"/>
        <w:keepLines w:val="0"/>
        <w:pageBreakBefore w:val="0"/>
        <w:widowControl w:val="0"/>
        <w:numPr>
          <w:ilvl w:val="0"/>
          <w:numId w:val="0"/>
        </w:numPr>
        <w:kinsoku/>
        <w:wordWrap/>
        <w:overflowPunct/>
        <w:topLinePunct w:val="0"/>
        <w:autoSpaceDE/>
        <w:autoSpaceDN/>
        <w:bidi w:val="0"/>
        <w:adjustRightInd/>
        <w:snapToGrid/>
        <w:ind w:left="315" w:leftChars="15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B. 下井作业人员禁止携带手机等非防爆类电子产品或打火机等火源，必须携带防爆照明、通讯设备。</w:t>
      </w:r>
    </w:p>
    <w:p>
      <w:pPr>
        <w:keepNext w:val="0"/>
        <w:keepLines w:val="0"/>
        <w:pageBreakBefore w:val="0"/>
        <w:widowControl w:val="0"/>
        <w:numPr>
          <w:ilvl w:val="0"/>
          <w:numId w:val="0"/>
        </w:numPr>
        <w:kinsoku/>
        <w:wordWrap/>
        <w:overflowPunct/>
        <w:topLinePunct w:val="0"/>
        <w:autoSpaceDE/>
        <w:autoSpaceDN/>
        <w:bidi w:val="0"/>
        <w:adjustRightInd/>
        <w:snapToGrid/>
        <w:ind w:left="315" w:leftChars="15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C. 当作业人员进入排水管道内作业时，应设置专人进行监护。</w:t>
      </w:r>
    </w:p>
    <w:p>
      <w:pPr>
        <w:keepNext w:val="0"/>
        <w:keepLines w:val="0"/>
        <w:pageBreakBefore w:val="0"/>
        <w:widowControl w:val="0"/>
        <w:numPr>
          <w:ilvl w:val="0"/>
          <w:numId w:val="0"/>
        </w:numPr>
        <w:kinsoku/>
        <w:wordWrap/>
        <w:overflowPunct/>
        <w:topLinePunct w:val="0"/>
        <w:autoSpaceDE/>
        <w:autoSpaceDN/>
        <w:bidi w:val="0"/>
        <w:adjustRightInd/>
        <w:snapToGrid/>
        <w:ind w:left="315" w:leftChars="15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D. 进入污水井等地下有限空间调查取证时，作业人员应使用普通相机拍照。</w:t>
      </w:r>
    </w:p>
    <w:p>
      <w:pPr>
        <w:rPr>
          <w:rFonts w:hint="eastAsia" w:ascii="宋体" w:hAnsi="宋体" w:eastAsia="宋体" w:cs="宋体"/>
          <w:sz w:val="26"/>
          <w:szCs w:val="26"/>
        </w:rPr>
      </w:pPr>
      <w:r>
        <w:rPr>
          <w:rFonts w:hint="eastAsia" w:ascii="宋体" w:hAnsi="宋体" w:eastAsia="宋体" w:cs="宋体"/>
          <w:sz w:val="26"/>
          <w:szCs w:val="26"/>
          <w:lang w:val="en-US" w:eastAsia="zh-CN"/>
        </w:rPr>
        <w:t xml:space="preserve">6. </w:t>
      </w:r>
      <w:r>
        <w:rPr>
          <w:rFonts w:hint="eastAsia" w:ascii="宋体" w:hAnsi="宋体" w:eastAsia="宋体" w:cs="宋体"/>
          <w:sz w:val="26"/>
          <w:szCs w:val="26"/>
        </w:rPr>
        <w:t>化粪池、污水井容易发生(　　)中毒事故。　</w:t>
      </w:r>
    </w:p>
    <w:p>
      <w:pPr>
        <w:keepNext w:val="0"/>
        <w:keepLines w:val="0"/>
        <w:pageBreakBefore w:val="0"/>
        <w:widowControl w:val="0"/>
        <w:kinsoku/>
        <w:wordWrap/>
        <w:overflowPunct/>
        <w:topLinePunct w:val="0"/>
        <w:autoSpaceDE/>
        <w:autoSpaceDN/>
        <w:bidi w:val="0"/>
        <w:adjustRightInd/>
        <w:snapToGrid/>
        <w:ind w:left="315" w:leftChars="150"/>
        <w:textAlignment w:val="auto"/>
        <w:outlineLvl w:val="9"/>
        <w:rPr>
          <w:rFonts w:hint="eastAsia"/>
          <w:sz w:val="26"/>
          <w:szCs w:val="26"/>
        </w:rPr>
      </w:pPr>
      <w:r>
        <w:rPr>
          <w:rFonts w:hint="eastAsia"/>
          <w:sz w:val="26"/>
          <w:szCs w:val="26"/>
        </w:rPr>
        <w:t>A</w:t>
      </w:r>
      <w:r>
        <w:rPr>
          <w:rFonts w:hint="eastAsia"/>
          <w:sz w:val="26"/>
          <w:szCs w:val="26"/>
          <w:lang w:eastAsia="zh-CN"/>
        </w:rPr>
        <w:t xml:space="preserve">. </w:t>
      </w:r>
      <w:r>
        <w:rPr>
          <w:rFonts w:hint="eastAsia"/>
          <w:sz w:val="26"/>
          <w:szCs w:val="26"/>
        </w:rPr>
        <w:t>硫化氢</w:t>
      </w:r>
      <w:r>
        <w:rPr>
          <w:rFonts w:hint="eastAsia"/>
          <w:sz w:val="26"/>
          <w:szCs w:val="26"/>
          <w:lang w:val="en-US" w:eastAsia="zh-CN"/>
        </w:rPr>
        <w:t xml:space="preserve">        </w:t>
      </w:r>
      <w:r>
        <w:rPr>
          <w:rFonts w:hint="eastAsia"/>
          <w:sz w:val="26"/>
          <w:szCs w:val="26"/>
        </w:rPr>
        <w:t>B</w:t>
      </w:r>
      <w:r>
        <w:rPr>
          <w:rFonts w:hint="eastAsia"/>
          <w:sz w:val="26"/>
          <w:szCs w:val="26"/>
          <w:lang w:eastAsia="zh-CN"/>
        </w:rPr>
        <w:t xml:space="preserve">. </w:t>
      </w:r>
      <w:r>
        <w:rPr>
          <w:rFonts w:hint="eastAsia"/>
          <w:sz w:val="26"/>
          <w:szCs w:val="26"/>
        </w:rPr>
        <w:t>甲苯</w:t>
      </w:r>
      <w:r>
        <w:rPr>
          <w:rFonts w:hint="eastAsia"/>
          <w:sz w:val="26"/>
          <w:szCs w:val="26"/>
          <w:lang w:val="en-US" w:eastAsia="zh-CN"/>
        </w:rPr>
        <w:t xml:space="preserve">       </w:t>
      </w:r>
      <w:r>
        <w:rPr>
          <w:rFonts w:hint="eastAsia"/>
          <w:sz w:val="26"/>
          <w:szCs w:val="26"/>
        </w:rPr>
        <w:t>C</w:t>
      </w:r>
      <w:r>
        <w:rPr>
          <w:rFonts w:hint="eastAsia"/>
          <w:sz w:val="26"/>
          <w:szCs w:val="26"/>
          <w:lang w:eastAsia="zh-CN"/>
        </w:rPr>
        <w:t xml:space="preserve">. </w:t>
      </w:r>
      <w:r>
        <w:rPr>
          <w:rFonts w:hint="eastAsia"/>
          <w:sz w:val="26"/>
          <w:szCs w:val="26"/>
        </w:rPr>
        <w:t>氯气</w:t>
      </w:r>
      <w:r>
        <w:rPr>
          <w:rFonts w:hint="eastAsia"/>
          <w:sz w:val="26"/>
          <w:szCs w:val="26"/>
          <w:lang w:val="en-US" w:eastAsia="zh-CN"/>
        </w:rPr>
        <w:t xml:space="preserve">        </w:t>
      </w:r>
      <w:r>
        <w:rPr>
          <w:rFonts w:hint="eastAsia"/>
          <w:sz w:val="26"/>
          <w:szCs w:val="26"/>
        </w:rPr>
        <w:t>D</w:t>
      </w:r>
      <w:r>
        <w:rPr>
          <w:rFonts w:hint="eastAsia"/>
          <w:sz w:val="26"/>
          <w:szCs w:val="26"/>
          <w:lang w:eastAsia="zh-CN"/>
        </w:rPr>
        <w:t xml:space="preserve">. </w:t>
      </w:r>
      <w:r>
        <w:rPr>
          <w:rFonts w:hint="eastAsia"/>
          <w:sz w:val="26"/>
          <w:szCs w:val="26"/>
        </w:rPr>
        <w:t>苯</w:t>
      </w:r>
    </w:p>
    <w:p>
      <w:pPr>
        <w:numPr>
          <w:ilvl w:val="0"/>
          <w:numId w:val="0"/>
        </w:numPr>
        <w:ind w:leftChars="0"/>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7.《中华人民共和国安全生产法》规定，从业人员有权拒绝（ ）和强令冒险作业。　　</w:t>
      </w:r>
    </w:p>
    <w:p>
      <w:pPr>
        <w:keepNext w:val="0"/>
        <w:keepLines w:val="0"/>
        <w:pageBreakBefore w:val="0"/>
        <w:widowControl w:val="0"/>
        <w:numPr>
          <w:ilvl w:val="0"/>
          <w:numId w:val="0"/>
        </w:numPr>
        <w:kinsoku/>
        <w:wordWrap/>
        <w:overflowPunct/>
        <w:topLinePunct w:val="0"/>
        <w:autoSpaceDE/>
        <w:autoSpaceDN/>
        <w:bidi w:val="0"/>
        <w:adjustRightInd/>
        <w:snapToGrid/>
        <w:ind w:left="315" w:leftChars="15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A. 违章指挥     B. 违章作业     C. 应急指挥         D. 错误指挥</w:t>
      </w:r>
    </w:p>
    <w:p>
      <w:pPr>
        <w:numPr>
          <w:ilvl w:val="0"/>
          <w:numId w:val="3"/>
        </w:numPr>
        <w:rPr>
          <w:rFonts w:hint="eastAsia" w:ascii="宋体" w:hAnsi="宋体" w:eastAsia="宋体" w:cs="宋体"/>
          <w:sz w:val="26"/>
          <w:szCs w:val="26"/>
        </w:rPr>
      </w:pPr>
      <w:r>
        <w:rPr>
          <w:rFonts w:hint="eastAsia" w:ascii="宋体" w:hAnsi="宋体" w:eastAsia="宋体" w:cs="宋体"/>
          <w:sz w:val="26"/>
          <w:szCs w:val="26"/>
        </w:rPr>
        <w:t>对通风描述正确的是(　　)。</w:t>
      </w:r>
    </w:p>
    <w:p>
      <w:pPr>
        <w:keepNext w:val="0"/>
        <w:keepLines w:val="0"/>
        <w:pageBreakBefore w:val="0"/>
        <w:widowControl w:val="0"/>
        <w:kinsoku/>
        <w:wordWrap/>
        <w:overflowPunct/>
        <w:topLinePunct w:val="0"/>
        <w:autoSpaceDE/>
        <w:autoSpaceDN/>
        <w:bidi w:val="0"/>
        <w:adjustRightInd/>
        <w:snapToGrid/>
        <w:ind w:left="210" w:leftChars="100"/>
        <w:textAlignment w:val="auto"/>
        <w:outlineLvl w:val="9"/>
        <w:rPr>
          <w:rFonts w:hint="eastAsia" w:ascii="宋体" w:hAnsi="宋体" w:eastAsia="宋体" w:cs="宋体"/>
          <w:sz w:val="26"/>
          <w:szCs w:val="26"/>
          <w:lang w:eastAsia="zh-CN"/>
        </w:rPr>
      </w:pPr>
      <w:r>
        <w:rPr>
          <w:rFonts w:hint="eastAsia" w:ascii="宋体" w:hAnsi="宋体" w:eastAsia="宋体" w:cs="宋体"/>
          <w:sz w:val="26"/>
          <w:szCs w:val="26"/>
        </w:rPr>
        <w:t>A</w:t>
      </w:r>
      <w:r>
        <w:rPr>
          <w:rFonts w:hint="eastAsia" w:ascii="宋体" w:hAnsi="宋体" w:eastAsia="宋体" w:cs="宋体"/>
          <w:sz w:val="26"/>
          <w:szCs w:val="26"/>
          <w:lang w:eastAsia="zh-CN"/>
        </w:rPr>
        <w:t xml:space="preserve">. </w:t>
      </w:r>
      <w:r>
        <w:rPr>
          <w:rFonts w:hint="eastAsia" w:ascii="宋体" w:hAnsi="宋体" w:eastAsia="宋体" w:cs="宋体"/>
          <w:sz w:val="26"/>
          <w:szCs w:val="26"/>
        </w:rPr>
        <w:t>风机与发电设备放置在同一处</w:t>
      </w:r>
      <w:r>
        <w:rPr>
          <w:rFonts w:hint="eastAsia" w:ascii="宋体" w:hAnsi="宋体" w:eastAsia="宋体" w:cs="宋体"/>
          <w:sz w:val="26"/>
          <w:szCs w:val="26"/>
          <w:lang w:eastAsia="zh-CN"/>
        </w:rPr>
        <w:t>。</w:t>
      </w:r>
      <w:r>
        <w:rPr>
          <w:rFonts w:hint="eastAsia" w:ascii="宋体" w:hAnsi="宋体" w:eastAsia="宋体" w:cs="宋体"/>
          <w:sz w:val="26"/>
          <w:szCs w:val="26"/>
          <w:lang w:val="en-US" w:eastAsia="zh-CN"/>
        </w:rPr>
        <w:t xml:space="preserve">   </w:t>
      </w:r>
      <w:r>
        <w:rPr>
          <w:rFonts w:hint="eastAsia" w:ascii="宋体" w:hAnsi="宋体" w:eastAsia="宋体" w:cs="宋体"/>
          <w:sz w:val="26"/>
          <w:szCs w:val="26"/>
        </w:rPr>
        <w:t>B</w:t>
      </w:r>
      <w:r>
        <w:rPr>
          <w:rFonts w:hint="eastAsia" w:ascii="宋体" w:hAnsi="宋体" w:eastAsia="宋体" w:cs="宋体"/>
          <w:sz w:val="26"/>
          <w:szCs w:val="26"/>
          <w:lang w:eastAsia="zh-CN"/>
        </w:rPr>
        <w:t xml:space="preserve">. </w:t>
      </w:r>
      <w:r>
        <w:rPr>
          <w:rFonts w:hint="eastAsia" w:ascii="宋体" w:hAnsi="宋体" w:eastAsia="宋体" w:cs="宋体"/>
          <w:sz w:val="26"/>
          <w:szCs w:val="26"/>
        </w:rPr>
        <w:t>使用纯氧迅速提高有限空间内氧含量</w:t>
      </w:r>
      <w:r>
        <w:rPr>
          <w:rFonts w:hint="eastAsia" w:ascii="宋体" w:hAnsi="宋体" w:eastAsia="宋体" w:cs="宋体"/>
          <w:sz w:val="26"/>
          <w:szCs w:val="26"/>
          <w:lang w:eastAsia="zh-CN"/>
        </w:rPr>
        <w:t>。</w:t>
      </w:r>
    </w:p>
    <w:p>
      <w:pPr>
        <w:keepNext w:val="0"/>
        <w:keepLines w:val="0"/>
        <w:pageBreakBefore w:val="0"/>
        <w:widowControl w:val="0"/>
        <w:kinsoku/>
        <w:wordWrap/>
        <w:overflowPunct/>
        <w:topLinePunct w:val="0"/>
        <w:autoSpaceDE/>
        <w:autoSpaceDN/>
        <w:bidi w:val="0"/>
        <w:adjustRightInd/>
        <w:snapToGrid/>
        <w:ind w:left="210" w:leftChars="100"/>
        <w:textAlignment w:val="auto"/>
        <w:outlineLvl w:val="9"/>
        <w:rPr>
          <w:rFonts w:hint="eastAsia" w:ascii="宋体" w:hAnsi="宋体" w:eastAsia="宋体" w:cs="宋体"/>
          <w:sz w:val="26"/>
          <w:szCs w:val="26"/>
          <w:lang w:eastAsia="zh-CN"/>
        </w:rPr>
      </w:pPr>
      <w:r>
        <w:rPr>
          <w:rFonts w:hint="eastAsia" w:ascii="宋体" w:hAnsi="宋体" w:eastAsia="宋体" w:cs="宋体"/>
          <w:sz w:val="26"/>
          <w:szCs w:val="26"/>
        </w:rPr>
        <w:t>C</w:t>
      </w:r>
      <w:r>
        <w:rPr>
          <w:rFonts w:hint="eastAsia" w:ascii="宋体" w:hAnsi="宋体" w:eastAsia="宋体" w:cs="宋体"/>
          <w:sz w:val="26"/>
          <w:szCs w:val="26"/>
          <w:lang w:eastAsia="zh-CN"/>
        </w:rPr>
        <w:t xml:space="preserve">. </w:t>
      </w:r>
      <w:r>
        <w:rPr>
          <w:rFonts w:hint="eastAsia" w:ascii="宋体" w:hAnsi="宋体" w:eastAsia="宋体" w:cs="宋体"/>
          <w:sz w:val="26"/>
          <w:szCs w:val="26"/>
        </w:rPr>
        <w:t>作业时，风管应送至作业面进行有效通风</w:t>
      </w:r>
      <w:r>
        <w:rPr>
          <w:rFonts w:hint="eastAsia" w:ascii="宋体" w:hAnsi="宋体" w:eastAsia="宋体" w:cs="宋体"/>
          <w:sz w:val="26"/>
          <w:szCs w:val="26"/>
          <w:lang w:eastAsia="zh-CN"/>
        </w:rPr>
        <w:t>。</w:t>
      </w:r>
    </w:p>
    <w:p>
      <w:pPr>
        <w:keepNext w:val="0"/>
        <w:keepLines w:val="0"/>
        <w:pageBreakBefore w:val="0"/>
        <w:widowControl w:val="0"/>
        <w:kinsoku/>
        <w:wordWrap/>
        <w:overflowPunct/>
        <w:topLinePunct w:val="0"/>
        <w:autoSpaceDE/>
        <w:autoSpaceDN/>
        <w:bidi w:val="0"/>
        <w:adjustRightInd/>
        <w:snapToGrid/>
        <w:ind w:left="210" w:leftChars="100"/>
        <w:textAlignment w:val="auto"/>
        <w:outlineLvl w:val="9"/>
        <w:rPr>
          <w:rFonts w:hint="eastAsia" w:ascii="宋体" w:hAnsi="宋体" w:eastAsia="宋体" w:cs="宋体"/>
          <w:sz w:val="26"/>
          <w:szCs w:val="26"/>
          <w:lang w:eastAsia="zh-CN"/>
        </w:rPr>
      </w:pPr>
      <w:r>
        <w:rPr>
          <w:rFonts w:hint="eastAsia" w:ascii="宋体" w:hAnsi="宋体" w:eastAsia="宋体" w:cs="宋体"/>
          <w:sz w:val="26"/>
          <w:szCs w:val="26"/>
        </w:rPr>
        <w:t>D</w:t>
      </w:r>
      <w:r>
        <w:rPr>
          <w:rFonts w:hint="eastAsia" w:ascii="宋体" w:hAnsi="宋体" w:eastAsia="宋体" w:cs="宋体"/>
          <w:sz w:val="26"/>
          <w:szCs w:val="26"/>
          <w:lang w:eastAsia="zh-CN"/>
        </w:rPr>
        <w:t xml:space="preserve">. </w:t>
      </w:r>
      <w:r>
        <w:rPr>
          <w:rFonts w:hint="eastAsia" w:ascii="宋体" w:hAnsi="宋体" w:eastAsia="宋体" w:cs="宋体"/>
          <w:sz w:val="26"/>
          <w:szCs w:val="26"/>
        </w:rPr>
        <w:t>通风时间与有限空间内空间大小、气体浓度等因素无关</w:t>
      </w:r>
      <w:r>
        <w:rPr>
          <w:rFonts w:hint="eastAsia" w:ascii="宋体" w:hAnsi="宋体" w:eastAsia="宋体" w:cs="宋体"/>
          <w:sz w:val="26"/>
          <w:szCs w:val="26"/>
          <w:lang w:eastAsia="zh-CN"/>
        </w:rPr>
        <w:t>。</w:t>
      </w:r>
    </w:p>
    <w:p>
      <w:pPr>
        <w:numPr>
          <w:ilvl w:val="0"/>
          <w:numId w:val="3"/>
        </w:numPr>
        <w:ind w:left="0" w:leftChars="0" w:firstLine="0" w:firstLineChars="0"/>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 xml:space="preserve">下列不属于有毒有害气体的是（   ） </w:t>
      </w:r>
    </w:p>
    <w:p>
      <w:pPr>
        <w:numPr>
          <w:ilvl w:val="0"/>
          <w:numId w:val="4"/>
        </w:numPr>
        <w:ind w:firstLine="260" w:firstLineChars="100"/>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 xml:space="preserve">硫化氢     B. 一氧化碳     C. 氧气    </w:t>
      </w:r>
    </w:p>
    <w:p>
      <w:pPr>
        <w:numPr>
          <w:ilvl w:val="0"/>
          <w:numId w:val="3"/>
        </w:numPr>
        <w:ind w:left="0" w:leftChars="0" w:firstLine="0" w:firstLineChars="0"/>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下列不属于有限空间的是（   ）</w:t>
      </w:r>
    </w:p>
    <w:p>
      <w:pPr>
        <w:numPr>
          <w:ilvl w:val="0"/>
          <w:numId w:val="5"/>
        </w:numPr>
        <w:ind w:firstLine="260" w:firstLineChars="100"/>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污水池    B. 锅炉     C. 冷库    D. 卫生间</w:t>
      </w:r>
    </w:p>
    <w:p>
      <w:pPr>
        <w:numPr>
          <w:ilvl w:val="0"/>
          <w:numId w:val="0"/>
        </w:numPr>
        <w:ind w:leftChars="0"/>
        <w:rPr>
          <w:rFonts w:hint="eastAsia" w:ascii="宋体" w:hAnsi="宋体" w:eastAsia="宋体" w:cs="宋体"/>
          <w:sz w:val="26"/>
          <w:szCs w:val="26"/>
          <w:lang w:val="en-US" w:eastAsia="zh-CN"/>
        </w:rPr>
      </w:pPr>
    </w:p>
    <w:p>
      <w:pPr>
        <w:numPr>
          <w:ilvl w:val="0"/>
          <w:numId w:val="6"/>
        </w:numPr>
        <w:ind w:leftChars="0"/>
        <w:rPr>
          <w:rFonts w:hint="eastAsia" w:ascii="宋体" w:hAnsi="宋体" w:eastAsia="宋体" w:cs="宋体"/>
          <w:b/>
          <w:bCs/>
          <w:sz w:val="26"/>
          <w:szCs w:val="26"/>
          <w:lang w:val="en-US" w:eastAsia="zh-CN"/>
        </w:rPr>
      </w:pPr>
      <w:r>
        <w:rPr>
          <w:rFonts w:hint="eastAsia" w:ascii="宋体" w:hAnsi="宋体" w:eastAsia="宋体" w:cs="宋体"/>
          <w:b/>
          <w:bCs/>
          <w:sz w:val="26"/>
          <w:szCs w:val="26"/>
          <w:lang w:val="en-US" w:eastAsia="zh-CN"/>
        </w:rPr>
        <w:t>判断题（每题2分，共30分）</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rPr>
        <w:t>硫化氢是一种有臭鸡蛋气味的易燃毒气。</w:t>
      </w:r>
      <w:r>
        <w:rPr>
          <w:rFonts w:hint="eastAsia" w:ascii="宋体" w:hAnsi="宋体" w:eastAsia="宋体" w:cs="宋体"/>
          <w:sz w:val="26"/>
          <w:szCs w:val="26"/>
          <w:lang w:eastAsia="zh-CN"/>
        </w:rPr>
        <w:t>（</w:t>
      </w:r>
      <w:r>
        <w:rPr>
          <w:rFonts w:hint="eastAsia" w:ascii="宋体" w:hAnsi="宋体" w:eastAsia="宋体" w:cs="宋体"/>
          <w:sz w:val="26"/>
          <w:szCs w:val="26"/>
          <w:lang w:val="en-US" w:eastAsia="zh-CN"/>
        </w:rPr>
        <w:t xml:space="preserve">   </w:t>
      </w:r>
      <w:r>
        <w:rPr>
          <w:rFonts w:hint="eastAsia" w:ascii="宋体" w:hAnsi="宋体" w:eastAsia="宋体" w:cs="宋体"/>
          <w:sz w:val="26"/>
          <w:szCs w:val="26"/>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rPr>
        <w:t xml:space="preserve"> 由于摩擦会产生静电，因此在火灾爆炸危险场所禁止穿、脱防静电服。</w:t>
      </w:r>
      <w:r>
        <w:rPr>
          <w:rFonts w:hint="eastAsia" w:ascii="宋体" w:hAnsi="宋体" w:eastAsia="宋体" w:cs="宋体"/>
          <w:sz w:val="26"/>
          <w:szCs w:val="26"/>
          <w:lang w:eastAsia="zh-CN"/>
        </w:rPr>
        <w:t>（</w:t>
      </w:r>
      <w:r>
        <w:rPr>
          <w:rFonts w:hint="eastAsia" w:ascii="宋体" w:hAnsi="宋体" w:eastAsia="宋体" w:cs="宋体"/>
          <w:sz w:val="26"/>
          <w:szCs w:val="26"/>
          <w:lang w:val="en-US" w:eastAsia="zh-CN"/>
        </w:rPr>
        <w:t xml:space="preserve">   </w:t>
      </w:r>
      <w:r>
        <w:rPr>
          <w:rFonts w:hint="eastAsia" w:ascii="宋体" w:hAnsi="宋体" w:eastAsia="宋体" w:cs="宋体"/>
          <w:sz w:val="26"/>
          <w:szCs w:val="26"/>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rPr>
        <w:t>进入有限空间进行动火作业时需要同时办理作业许可证和动火作业证。</w:t>
      </w:r>
      <w:r>
        <w:rPr>
          <w:rFonts w:hint="eastAsia" w:ascii="宋体" w:hAnsi="宋体" w:eastAsia="宋体" w:cs="宋体"/>
          <w:sz w:val="26"/>
          <w:szCs w:val="26"/>
          <w:lang w:eastAsia="zh-CN"/>
        </w:rPr>
        <w:t>（</w:t>
      </w:r>
      <w:r>
        <w:rPr>
          <w:rFonts w:hint="eastAsia" w:ascii="宋体" w:hAnsi="宋体" w:eastAsia="宋体" w:cs="宋体"/>
          <w:sz w:val="26"/>
          <w:szCs w:val="26"/>
          <w:lang w:val="en-US" w:eastAsia="zh-CN"/>
        </w:rPr>
        <w:t xml:space="preserve">   </w:t>
      </w:r>
      <w:r>
        <w:rPr>
          <w:rFonts w:hint="eastAsia" w:ascii="宋体" w:hAnsi="宋体" w:eastAsia="宋体" w:cs="宋体"/>
          <w:sz w:val="26"/>
          <w:szCs w:val="26"/>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清理、疏通下水道、粪便池、窑井、污水池、地窖等作业容易产生硫化氢。（    ）</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rPr>
        <w:t>在作业时闻到有害物味道或感觉刺激性，有呼吸困难、头晕、恶心等任何身体不适时，如果已经佩戴了呼吸防护用品，应该坚持完成作业，待作业完成后再离开污染区域检查呼吸防护用品是否存在问题。</w:t>
      </w:r>
      <w:r>
        <w:rPr>
          <w:rFonts w:hint="eastAsia" w:ascii="宋体" w:hAnsi="宋体" w:eastAsia="宋体" w:cs="宋体"/>
          <w:sz w:val="26"/>
          <w:szCs w:val="26"/>
          <w:lang w:eastAsia="zh-CN"/>
        </w:rPr>
        <w:t>（</w:t>
      </w:r>
      <w:r>
        <w:rPr>
          <w:rFonts w:hint="eastAsia" w:ascii="宋体" w:hAnsi="宋体" w:eastAsia="宋体" w:cs="宋体"/>
          <w:sz w:val="26"/>
          <w:szCs w:val="26"/>
          <w:lang w:val="en-US" w:eastAsia="zh-CN"/>
        </w:rPr>
        <w:t xml:space="preserve"> X </w:t>
      </w:r>
      <w:r>
        <w:rPr>
          <w:rFonts w:hint="eastAsia" w:ascii="宋体" w:hAnsi="宋体" w:eastAsia="宋体" w:cs="宋体"/>
          <w:sz w:val="26"/>
          <w:szCs w:val="26"/>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rPr>
        <w:t>发现异常时，监护者应立即向作业者发出撤离警报，并协助作业者逃生。</w:t>
      </w:r>
      <w:r>
        <w:rPr>
          <w:rFonts w:hint="eastAsia" w:ascii="宋体" w:hAnsi="宋体" w:eastAsia="宋体" w:cs="宋体"/>
          <w:sz w:val="26"/>
          <w:szCs w:val="26"/>
          <w:lang w:eastAsia="zh-CN"/>
        </w:rPr>
        <w:t>（</w:t>
      </w:r>
      <w:r>
        <w:rPr>
          <w:rFonts w:hint="eastAsia" w:ascii="宋体" w:hAnsi="宋体" w:eastAsia="宋体" w:cs="宋体"/>
          <w:sz w:val="26"/>
          <w:szCs w:val="26"/>
          <w:lang w:val="en-US" w:eastAsia="zh-CN"/>
        </w:rPr>
        <w:t xml:space="preserve">   </w:t>
      </w:r>
      <w:r>
        <w:rPr>
          <w:rFonts w:hint="eastAsia" w:ascii="宋体" w:hAnsi="宋体" w:eastAsia="宋体" w:cs="宋体"/>
          <w:sz w:val="26"/>
          <w:szCs w:val="26"/>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eastAsia="zh-CN"/>
        </w:rPr>
      </w:pPr>
      <w:r>
        <w:rPr>
          <w:rFonts w:hint="eastAsia" w:ascii="宋体" w:hAnsi="宋体" w:eastAsia="宋体" w:cs="宋体"/>
          <w:sz w:val="26"/>
          <w:szCs w:val="26"/>
        </w:rPr>
        <w:t>化学物质可能会从化学品储罐、天然气管道、法兰、阀门等处泄漏，并进入有限空间中，形成缺氧、可燃性气体、有毒气体等多种危险环境。</w:t>
      </w:r>
      <w:r>
        <w:rPr>
          <w:rFonts w:hint="eastAsia" w:ascii="宋体" w:hAnsi="宋体" w:eastAsia="宋体" w:cs="宋体"/>
          <w:sz w:val="26"/>
          <w:szCs w:val="26"/>
          <w:lang w:eastAsia="zh-CN"/>
        </w:rPr>
        <w:t>（</w:t>
      </w:r>
      <w:r>
        <w:rPr>
          <w:rFonts w:hint="eastAsia" w:ascii="宋体" w:hAnsi="宋体" w:eastAsia="宋体" w:cs="宋体"/>
          <w:sz w:val="26"/>
          <w:szCs w:val="26"/>
          <w:lang w:val="en-US" w:eastAsia="zh-CN"/>
        </w:rPr>
        <w:t xml:space="preserve">   </w:t>
      </w:r>
      <w:r>
        <w:rPr>
          <w:rFonts w:hint="eastAsia" w:ascii="宋体" w:hAnsi="宋体" w:eastAsia="宋体" w:cs="宋体"/>
          <w:sz w:val="26"/>
          <w:szCs w:val="26"/>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eastAsia="zh-CN"/>
        </w:rPr>
      </w:pPr>
      <w:r>
        <w:rPr>
          <w:rFonts w:hint="eastAsia" w:ascii="宋体" w:hAnsi="宋体" w:eastAsia="宋体" w:cs="宋体"/>
          <w:sz w:val="26"/>
          <w:szCs w:val="26"/>
          <w:lang w:val="en-US" w:eastAsia="zh-CN"/>
        </w:rPr>
        <w:t>工贸企业实施有限空间作业前，不用将有限空间作业方案和作业现场可能存在的危险有害因素、防控措施告知作业人员。（   ）</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eastAsia="zh-CN"/>
        </w:rPr>
      </w:pPr>
      <w:r>
        <w:rPr>
          <w:rFonts w:hint="eastAsia" w:ascii="宋体" w:hAnsi="宋体" w:eastAsia="宋体" w:cs="宋体"/>
          <w:sz w:val="26"/>
          <w:szCs w:val="26"/>
        </w:rPr>
        <w:t>有限空间是指封闭或部分封闭，进出口较为狭窄有限，未被设计为固定工作场所，自然通风不良，易造成有毒有害、易燃易爆物质积聚或氧含量不足的空间。</w:t>
      </w:r>
      <w:r>
        <w:rPr>
          <w:rFonts w:hint="eastAsia" w:ascii="宋体" w:hAnsi="宋体" w:eastAsia="宋体" w:cs="宋体"/>
          <w:sz w:val="26"/>
          <w:szCs w:val="26"/>
          <w:lang w:eastAsia="zh-CN"/>
        </w:rPr>
        <w:t>（</w:t>
      </w:r>
      <w:r>
        <w:rPr>
          <w:rFonts w:hint="eastAsia" w:ascii="宋体" w:hAnsi="宋体" w:eastAsia="宋体" w:cs="宋体"/>
          <w:sz w:val="26"/>
          <w:szCs w:val="26"/>
          <w:lang w:val="en-US" w:eastAsia="zh-CN"/>
        </w:rPr>
        <w:t xml:space="preserve">   </w:t>
      </w:r>
      <w:r>
        <w:rPr>
          <w:rFonts w:hint="eastAsia" w:ascii="宋体" w:hAnsi="宋体" w:eastAsia="宋体" w:cs="宋体"/>
          <w:sz w:val="26"/>
          <w:szCs w:val="26"/>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作业人员应服从指挥，禁止携带作业器具以外的物品进入有限空间。（   ）</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进入有限空间作业不需要使用安全电压和安全行灯。（     ）</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有限空间作业应当严格遵守“先通风、再检测、后作业”的原则。（   ）</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有限空间作业监护人员不得脱离岗位及做与监护无关的事(   )</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在进行有限空间作业时，若非作业人员需要进入空间内，不必办理其他手续，监护人做好记录就行。(   )</w:t>
      </w:r>
    </w:p>
    <w:p>
      <w:pPr>
        <w:keepNext w:val="0"/>
        <w:keepLines w:val="0"/>
        <w:pageBreakBefore w:val="0"/>
        <w:widowControl w:val="0"/>
        <w:numPr>
          <w:ilvl w:val="0"/>
          <w:numId w:val="7"/>
        </w:numPr>
        <w:kinsoku/>
        <w:wordWrap/>
        <w:overflowPunct/>
        <w:topLinePunct w:val="0"/>
        <w:autoSpaceDE/>
        <w:autoSpaceDN/>
        <w:bidi w:val="0"/>
        <w:adjustRightInd/>
        <w:snapToGrid/>
        <w:ind w:left="480" w:hanging="520" w:hangingChars="200"/>
        <w:textAlignment w:val="auto"/>
        <w:outlineLvl w:val="9"/>
        <w:rPr>
          <w:rFonts w:hint="eastAsia" w:ascii="宋体" w:hAnsi="宋体" w:eastAsia="宋体" w:cs="宋体"/>
          <w:sz w:val="26"/>
          <w:szCs w:val="26"/>
          <w:lang w:val="en-US" w:eastAsia="zh-CN"/>
        </w:rPr>
      </w:pPr>
      <w:r>
        <w:rPr>
          <w:rFonts w:hint="eastAsia" w:ascii="宋体" w:hAnsi="宋体" w:eastAsia="宋体" w:cs="宋体"/>
          <w:sz w:val="26"/>
          <w:szCs w:val="26"/>
          <w:lang w:val="en-US" w:eastAsia="zh-CN"/>
        </w:rPr>
        <w:t>受限空间作业时，作业环境和条件发生变化后，任何人可以提出立即终止作业的要求。(  )</w:t>
      </w:r>
    </w:p>
    <w:p>
      <w:pPr>
        <w:widowControl w:val="0"/>
        <w:numPr>
          <w:ilvl w:val="0"/>
          <w:numId w:val="0"/>
        </w:numPr>
        <w:jc w:val="both"/>
        <w:rPr>
          <w:rFonts w:hint="eastAsia" w:ascii="宋体" w:hAnsi="宋体" w:eastAsia="宋体" w:cs="宋体"/>
          <w:sz w:val="26"/>
          <w:szCs w:val="26"/>
          <w:lang w:val="en-US" w:eastAsia="zh-CN"/>
        </w:rPr>
      </w:pPr>
    </w:p>
    <w:p>
      <w:pPr>
        <w:widowControl w:val="0"/>
        <w:numPr>
          <w:ilvl w:val="0"/>
          <w:numId w:val="6"/>
        </w:numPr>
        <w:ind w:left="0" w:leftChars="0" w:firstLine="0" w:firstLineChars="0"/>
        <w:jc w:val="both"/>
        <w:rPr>
          <w:rFonts w:hint="eastAsia" w:ascii="宋体" w:hAnsi="宋体" w:eastAsia="宋体" w:cs="宋体"/>
          <w:b/>
          <w:bCs/>
          <w:i w:val="0"/>
          <w:caps w:val="0"/>
          <w:color w:val="333333"/>
          <w:spacing w:val="0"/>
          <w:sz w:val="26"/>
          <w:szCs w:val="26"/>
        </w:rPr>
      </w:pPr>
      <w:r>
        <w:rPr>
          <w:rFonts w:hint="eastAsia" w:ascii="宋体" w:hAnsi="宋体" w:eastAsia="宋体" w:cs="宋体"/>
          <w:b/>
          <w:bCs/>
          <w:sz w:val="26"/>
          <w:szCs w:val="26"/>
          <w:lang w:val="en-US" w:eastAsia="zh-CN"/>
        </w:rPr>
        <w:t>简答题：</w:t>
      </w:r>
      <w:r>
        <w:rPr>
          <w:rFonts w:hint="eastAsia" w:ascii="宋体" w:hAnsi="宋体" w:eastAsia="宋体" w:cs="宋体"/>
          <w:b/>
          <w:bCs/>
          <w:i w:val="0"/>
          <w:caps w:val="0"/>
          <w:color w:val="333333"/>
          <w:spacing w:val="0"/>
          <w:sz w:val="26"/>
          <w:szCs w:val="26"/>
          <w:shd w:val="clear" w:fill="FFFFFF"/>
        </w:rPr>
        <w:t>有限空间一旦发生事故，救援的程序是什么?</w:t>
      </w:r>
      <w:r>
        <w:rPr>
          <w:rFonts w:hint="eastAsia" w:ascii="宋体" w:hAnsi="宋体" w:eastAsia="宋体" w:cs="宋体"/>
          <w:b/>
          <w:bCs/>
          <w:i w:val="0"/>
          <w:caps w:val="0"/>
          <w:color w:val="333333"/>
          <w:spacing w:val="0"/>
          <w:sz w:val="26"/>
          <w:szCs w:val="26"/>
          <w:shd w:val="clear" w:fill="FFFFFF"/>
          <w:lang w:eastAsia="zh-CN"/>
        </w:rPr>
        <w:t>（</w:t>
      </w:r>
      <w:r>
        <w:rPr>
          <w:rFonts w:hint="eastAsia" w:ascii="宋体" w:hAnsi="宋体" w:eastAsia="宋体" w:cs="宋体"/>
          <w:b/>
          <w:bCs/>
          <w:i w:val="0"/>
          <w:caps w:val="0"/>
          <w:color w:val="333333"/>
          <w:spacing w:val="0"/>
          <w:sz w:val="26"/>
          <w:szCs w:val="26"/>
          <w:shd w:val="clear" w:fill="FFFFFF"/>
          <w:lang w:val="en-US" w:eastAsia="zh-CN"/>
        </w:rPr>
        <w:t>共20分</w:t>
      </w:r>
      <w:r>
        <w:rPr>
          <w:rFonts w:hint="eastAsia" w:ascii="宋体" w:hAnsi="宋体" w:eastAsia="宋体" w:cs="宋体"/>
          <w:b/>
          <w:bCs/>
          <w:i w:val="0"/>
          <w:caps w:val="0"/>
          <w:color w:val="333333"/>
          <w:spacing w:val="0"/>
          <w:sz w:val="26"/>
          <w:szCs w:val="26"/>
          <w:shd w:val="clear" w:fill="FFFFFF"/>
          <w:lang w:eastAsia="zh-CN"/>
        </w:rPr>
        <w:t>）</w:t>
      </w: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widowControl w:val="0"/>
        <w:numPr>
          <w:ilvl w:val="0"/>
          <w:numId w:val="0"/>
        </w:numPr>
        <w:ind w:leftChars="0"/>
        <w:jc w:val="both"/>
        <w:rPr>
          <w:rFonts w:hint="eastAsia" w:ascii="宋体" w:hAnsi="宋体" w:eastAsia="宋体" w:cs="宋体"/>
          <w:sz w:val="24"/>
          <w:szCs w:val="24"/>
          <w:lang w:val="en-US" w:eastAsia="zh-CN"/>
        </w:rPr>
      </w:pPr>
    </w:p>
    <w:p>
      <w:pPr>
        <w:numPr>
          <w:ilvl w:val="0"/>
          <w:numId w:val="0"/>
        </w:numPr>
        <w:jc w:val="center"/>
        <w:rPr>
          <w:rFonts w:hint="eastAsia" w:ascii="宋体" w:hAnsi="宋体" w:eastAsia="宋体" w:cs="宋体"/>
          <w:b/>
          <w:bCs/>
          <w:sz w:val="40"/>
          <w:szCs w:val="40"/>
          <w:lang w:val="en-US" w:eastAsia="zh-CN"/>
        </w:rPr>
      </w:pPr>
      <w:r>
        <w:rPr>
          <w:rFonts w:hint="eastAsia" w:ascii="宋体" w:hAnsi="宋体" w:eastAsia="宋体" w:cs="宋体"/>
          <w:b/>
          <w:bCs/>
          <w:sz w:val="40"/>
          <w:szCs w:val="40"/>
          <w:lang w:val="en-US" w:eastAsia="zh-CN"/>
        </w:rPr>
        <w:t>有限空间安全培训考核试题参考答案</w:t>
      </w:r>
    </w:p>
    <w:p>
      <w:pPr>
        <w:numPr>
          <w:ilvl w:val="0"/>
          <w:numId w:val="8"/>
        </w:numPr>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选择题</w:t>
      </w:r>
    </w:p>
    <w:p>
      <w:pPr>
        <w:numPr>
          <w:ilvl w:val="0"/>
          <w:numId w:val="9"/>
        </w:numPr>
        <w:ind w:firstLine="281" w:firstLineChars="1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 xml:space="preserve">5  A、C、B、D、D   </w:t>
      </w:r>
    </w:p>
    <w:p>
      <w:pPr>
        <w:numPr>
          <w:ilvl w:val="0"/>
          <w:numId w:val="0"/>
        </w:numPr>
        <w:ind w:firstLine="281" w:firstLineChars="1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6-10  A、A、C、C、D</w:t>
      </w:r>
    </w:p>
    <w:p>
      <w:pPr>
        <w:numPr>
          <w:ilvl w:val="0"/>
          <w:numId w:val="0"/>
        </w:numPr>
        <w:ind w:firstLine="281" w:firstLineChars="100"/>
        <w:jc w:val="left"/>
        <w:rPr>
          <w:rFonts w:hint="eastAsia" w:ascii="宋体" w:hAnsi="宋体" w:eastAsia="宋体" w:cs="宋体"/>
          <w:b/>
          <w:bCs/>
          <w:sz w:val="28"/>
          <w:szCs w:val="28"/>
          <w:lang w:val="en-US" w:eastAsia="zh-CN"/>
        </w:rPr>
      </w:pPr>
    </w:p>
    <w:p>
      <w:pPr>
        <w:numPr>
          <w:ilvl w:val="0"/>
          <w:numId w:val="8"/>
        </w:numPr>
        <w:ind w:left="0" w:leftChars="0" w:firstLine="0" w:firstLineChars="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判断题</w:t>
      </w:r>
    </w:p>
    <w:p>
      <w:pPr>
        <w:numPr>
          <w:ilvl w:val="0"/>
          <w:numId w:val="10"/>
        </w:numPr>
        <w:ind w:leftChars="0" w:firstLine="281" w:firstLineChars="1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5  √√√√×</w:t>
      </w:r>
    </w:p>
    <w:p>
      <w:pPr>
        <w:numPr>
          <w:ilvl w:val="0"/>
          <w:numId w:val="0"/>
        </w:numPr>
        <w:ind w:firstLine="281" w:firstLineChars="1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6-10  √√×√√</w:t>
      </w:r>
    </w:p>
    <w:p>
      <w:pPr>
        <w:numPr>
          <w:ilvl w:val="0"/>
          <w:numId w:val="0"/>
        </w:numPr>
        <w:ind w:firstLine="281" w:firstLineChars="1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11-15 ×√√×√</w:t>
      </w:r>
    </w:p>
    <w:p>
      <w:pPr>
        <w:numPr>
          <w:ilvl w:val="0"/>
          <w:numId w:val="0"/>
        </w:numPr>
        <w:ind w:firstLine="281" w:firstLineChars="100"/>
        <w:jc w:val="left"/>
        <w:rPr>
          <w:rFonts w:hint="eastAsia" w:ascii="宋体" w:hAnsi="宋体" w:eastAsia="宋体" w:cs="宋体"/>
          <w:b/>
          <w:bCs/>
          <w:sz w:val="28"/>
          <w:szCs w:val="28"/>
          <w:lang w:val="en-US" w:eastAsia="zh-CN"/>
        </w:rPr>
      </w:pPr>
    </w:p>
    <w:p>
      <w:pPr>
        <w:numPr>
          <w:ilvl w:val="0"/>
          <w:numId w:val="8"/>
        </w:numPr>
        <w:ind w:left="0" w:leftChars="0" w:firstLine="0" w:firstLineChars="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简答题</w:t>
      </w:r>
    </w:p>
    <w:p>
      <w:pPr>
        <w:pStyle w:val="2"/>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380" w:leftChars="0" w:right="0" w:firstLine="0" w:firstLineChars="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发现发生有限空间事故时，要冷静，不要盲目施救</w:t>
      </w:r>
    </w:p>
    <w:p>
      <w:pPr>
        <w:pStyle w:val="2"/>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380" w:leftChars="0" w:right="0" w:firstLine="0" w:firstLineChars="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立即通知主管</w:t>
      </w:r>
      <w:r>
        <w:rPr>
          <w:rFonts w:hint="eastAsia" w:ascii="宋体" w:hAnsi="宋体" w:eastAsia="宋体" w:cs="宋体"/>
          <w:i w:val="0"/>
          <w:caps w:val="0"/>
          <w:color w:val="333333"/>
          <w:spacing w:val="0"/>
          <w:sz w:val="28"/>
          <w:szCs w:val="28"/>
          <w:shd w:val="clear" w:fill="FFFFFF"/>
          <w:lang w:val="en-US" w:eastAsia="zh-CN"/>
        </w:rPr>
        <w:t>或上级领导</w:t>
      </w:r>
      <w:r>
        <w:rPr>
          <w:rFonts w:hint="eastAsia" w:ascii="宋体" w:hAnsi="宋体" w:eastAsia="宋体" w:cs="宋体"/>
          <w:i w:val="0"/>
          <w:caps w:val="0"/>
          <w:color w:val="333333"/>
          <w:spacing w:val="0"/>
          <w:sz w:val="28"/>
          <w:szCs w:val="28"/>
          <w:shd w:val="clear" w:fill="FFFFFF"/>
        </w:rPr>
        <w:t>，启动</w:t>
      </w:r>
      <w:r>
        <w:rPr>
          <w:rFonts w:hint="eastAsia" w:ascii="宋体" w:hAnsi="宋体" w:eastAsia="宋体" w:cs="宋体"/>
          <w:i w:val="0"/>
          <w:caps w:val="0"/>
          <w:color w:val="333333"/>
          <w:spacing w:val="0"/>
          <w:sz w:val="28"/>
          <w:szCs w:val="28"/>
          <w:shd w:val="clear" w:fill="FFFFFF"/>
          <w:lang w:val="en-US" w:eastAsia="zh-CN"/>
        </w:rPr>
        <w:t>应</w:t>
      </w:r>
      <w:r>
        <w:rPr>
          <w:rFonts w:hint="eastAsia" w:ascii="宋体" w:hAnsi="宋体" w:eastAsia="宋体" w:cs="宋体"/>
          <w:i w:val="0"/>
          <w:caps w:val="0"/>
          <w:color w:val="333333"/>
          <w:spacing w:val="0"/>
          <w:sz w:val="28"/>
          <w:szCs w:val="28"/>
          <w:shd w:val="clear" w:fill="FFFFFF"/>
        </w:rPr>
        <w:t>急救援预案，必要时寻求119、 120支持</w:t>
      </w:r>
    </w:p>
    <w:p>
      <w:pPr>
        <w:pStyle w:val="2"/>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380" w:leftChars="0" w:right="0" w:firstLine="0" w:firstLineChars="0"/>
        <w:jc w:val="left"/>
        <w:rPr>
          <w:rFonts w:hint="eastAsia" w:ascii="宋体" w:hAnsi="宋体" w:eastAsia="宋体" w:cs="宋体"/>
          <w:b w:val="0"/>
          <w:bCs w:val="0"/>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现场人员配戴足够防护设备，如空气呼吸器/防毒面具等，才</w:t>
      </w:r>
      <w:r>
        <w:rPr>
          <w:rFonts w:hint="eastAsia" w:ascii="宋体" w:hAnsi="宋体" w:eastAsia="宋体" w:cs="宋体"/>
          <w:b w:val="0"/>
          <w:bCs w:val="0"/>
          <w:i w:val="0"/>
          <w:caps w:val="0"/>
          <w:color w:val="333333"/>
          <w:spacing w:val="0"/>
          <w:sz w:val="28"/>
          <w:szCs w:val="28"/>
          <w:shd w:val="clear" w:fill="FFFFFF"/>
        </w:rPr>
        <w:t xml:space="preserve">可进入救援。 </w:t>
      </w:r>
    </w:p>
    <w:p>
      <w:pPr>
        <w:pStyle w:val="2"/>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380" w:leftChars="0" w:right="0" w:firstLine="0" w:firstLineChars="0"/>
        <w:jc w:val="left"/>
        <w:rPr>
          <w:rFonts w:hint="eastAsia" w:ascii="宋体" w:hAnsi="宋体" w:eastAsia="宋体" w:cs="宋体"/>
          <w:b/>
          <w:bCs/>
          <w:sz w:val="28"/>
          <w:szCs w:val="28"/>
          <w:lang w:val="en-US" w:eastAsia="zh-CN"/>
        </w:rPr>
      </w:pPr>
      <w:r>
        <w:rPr>
          <w:rFonts w:hint="eastAsia" w:ascii="宋体" w:hAnsi="宋体" w:eastAsia="宋体" w:cs="宋体"/>
          <w:b w:val="0"/>
          <w:bCs w:val="0"/>
          <w:i w:val="0"/>
          <w:caps w:val="0"/>
          <w:color w:val="333333"/>
          <w:spacing w:val="0"/>
          <w:sz w:val="28"/>
          <w:szCs w:val="28"/>
          <w:shd w:val="clear" w:fill="FFFFFF"/>
        </w:rPr>
        <w:t>将人救出后，根据现场情况立即展开急救，并送往就近医疗机构进行抢救</w:t>
      </w:r>
      <w:r>
        <w:rPr>
          <w:rFonts w:hint="eastAsia" w:ascii="宋体" w:hAnsi="宋体" w:eastAsia="宋体" w:cs="宋体"/>
          <w:i w:val="0"/>
          <w:caps w:val="0"/>
          <w:color w:val="333333"/>
          <w:spacing w:val="0"/>
          <w:sz w:val="28"/>
          <w:szCs w:val="28"/>
          <w:shd w:val="clear" w:fill="FFFFFF"/>
        </w:rPr>
        <w:t>。</w:t>
      </w:r>
    </w:p>
    <w:p>
      <w:pPr>
        <w:widowControl w:val="0"/>
        <w:numPr>
          <w:ilvl w:val="0"/>
          <w:numId w:val="0"/>
        </w:numPr>
        <w:ind w:leftChars="0"/>
        <w:jc w:val="both"/>
        <w:rPr>
          <w:rFonts w:hint="eastAsia" w:ascii="宋体" w:hAnsi="宋体" w:eastAsia="宋体" w:cs="宋体"/>
          <w:sz w:val="24"/>
          <w:szCs w:val="24"/>
          <w:lang w:val="en-US" w:eastAsia="zh-CN"/>
        </w:rPr>
      </w:pP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4A532A"/>
    <w:multiLevelType w:val="singleLevel"/>
    <w:tmpl w:val="9B4A532A"/>
    <w:lvl w:ilvl="0" w:tentative="0">
      <w:start w:val="1"/>
      <w:numFmt w:val="chineseCounting"/>
      <w:suff w:val="nothing"/>
      <w:lvlText w:val="%1、"/>
      <w:lvlJc w:val="left"/>
      <w:rPr>
        <w:rFonts w:hint="eastAsia"/>
      </w:rPr>
    </w:lvl>
  </w:abstractNum>
  <w:abstractNum w:abstractNumId="1">
    <w:nsid w:val="A4EEF2FA"/>
    <w:multiLevelType w:val="singleLevel"/>
    <w:tmpl w:val="A4EEF2FA"/>
    <w:lvl w:ilvl="0" w:tentative="0">
      <w:start w:val="8"/>
      <w:numFmt w:val="decimal"/>
      <w:suff w:val="space"/>
      <w:lvlText w:val="%1."/>
      <w:lvlJc w:val="left"/>
    </w:lvl>
  </w:abstractNum>
  <w:abstractNum w:abstractNumId="2">
    <w:nsid w:val="AF9E156C"/>
    <w:multiLevelType w:val="singleLevel"/>
    <w:tmpl w:val="AF9E156C"/>
    <w:lvl w:ilvl="0" w:tentative="0">
      <w:start w:val="1"/>
      <w:numFmt w:val="decimal"/>
      <w:suff w:val="space"/>
      <w:lvlText w:val="%1."/>
      <w:lvlJc w:val="left"/>
      <w:pPr>
        <w:ind w:left="380" w:leftChars="0" w:firstLine="0" w:firstLineChars="0"/>
      </w:pPr>
    </w:lvl>
  </w:abstractNum>
  <w:abstractNum w:abstractNumId="3">
    <w:nsid w:val="D585CF54"/>
    <w:multiLevelType w:val="singleLevel"/>
    <w:tmpl w:val="D585CF54"/>
    <w:lvl w:ilvl="0" w:tentative="0">
      <w:start w:val="2"/>
      <w:numFmt w:val="chineseCounting"/>
      <w:suff w:val="nothing"/>
      <w:lvlText w:val="%1、"/>
      <w:lvlJc w:val="left"/>
      <w:rPr>
        <w:rFonts w:hint="eastAsia"/>
      </w:rPr>
    </w:lvl>
  </w:abstractNum>
  <w:abstractNum w:abstractNumId="4">
    <w:nsid w:val="DCE4AA16"/>
    <w:multiLevelType w:val="singleLevel"/>
    <w:tmpl w:val="DCE4AA16"/>
    <w:lvl w:ilvl="0" w:tentative="0">
      <w:start w:val="1"/>
      <w:numFmt w:val="upperLetter"/>
      <w:suff w:val="space"/>
      <w:lvlText w:val="%1."/>
      <w:lvlJc w:val="left"/>
    </w:lvl>
  </w:abstractNum>
  <w:abstractNum w:abstractNumId="5">
    <w:nsid w:val="F751BBA4"/>
    <w:multiLevelType w:val="singleLevel"/>
    <w:tmpl w:val="F751BBA4"/>
    <w:lvl w:ilvl="0" w:tentative="0">
      <w:start w:val="1"/>
      <w:numFmt w:val="upperLetter"/>
      <w:suff w:val="space"/>
      <w:lvlText w:val="%1."/>
      <w:lvlJc w:val="left"/>
    </w:lvl>
  </w:abstractNum>
  <w:abstractNum w:abstractNumId="6">
    <w:nsid w:val="FF36E7EC"/>
    <w:multiLevelType w:val="singleLevel"/>
    <w:tmpl w:val="FF36E7EC"/>
    <w:lvl w:ilvl="0" w:tentative="0">
      <w:start w:val="1"/>
      <w:numFmt w:val="decimal"/>
      <w:suff w:val="space"/>
      <w:lvlText w:val="%1."/>
      <w:lvlJc w:val="left"/>
    </w:lvl>
  </w:abstractNum>
  <w:abstractNum w:abstractNumId="7">
    <w:nsid w:val="0559E466"/>
    <w:multiLevelType w:val="singleLevel"/>
    <w:tmpl w:val="0559E466"/>
    <w:lvl w:ilvl="0" w:tentative="0">
      <w:start w:val="1"/>
      <w:numFmt w:val="decimal"/>
      <w:suff w:val="space"/>
      <w:lvlText w:val="%1."/>
      <w:lvlJc w:val="left"/>
    </w:lvl>
  </w:abstractNum>
  <w:abstractNum w:abstractNumId="8">
    <w:nsid w:val="40DAEF91"/>
    <w:multiLevelType w:val="singleLevel"/>
    <w:tmpl w:val="40DAEF91"/>
    <w:lvl w:ilvl="0" w:tentative="0">
      <w:start w:val="1"/>
      <w:numFmt w:val="upperLetter"/>
      <w:suff w:val="space"/>
      <w:lvlText w:val="%1."/>
      <w:lvlJc w:val="left"/>
    </w:lvl>
  </w:abstractNum>
  <w:abstractNum w:abstractNumId="9">
    <w:nsid w:val="6EEE591B"/>
    <w:multiLevelType w:val="singleLevel"/>
    <w:tmpl w:val="6EEE591B"/>
    <w:lvl w:ilvl="0" w:tentative="0">
      <w:start w:val="1"/>
      <w:numFmt w:val="decimal"/>
      <w:suff w:val="space"/>
      <w:lvlText w:val="%1-"/>
      <w:lvlJc w:val="left"/>
    </w:lvl>
  </w:abstractNum>
  <w:abstractNum w:abstractNumId="10">
    <w:nsid w:val="7169C90B"/>
    <w:multiLevelType w:val="singleLevel"/>
    <w:tmpl w:val="7169C90B"/>
    <w:lvl w:ilvl="0" w:tentative="0">
      <w:start w:val="1"/>
      <w:numFmt w:val="decimal"/>
      <w:suff w:val="space"/>
      <w:lvlText w:val="%1-"/>
      <w:lvlJc w:val="left"/>
    </w:lvl>
  </w:abstractNum>
  <w:num w:numId="1">
    <w:abstractNumId w:val="6"/>
  </w:num>
  <w:num w:numId="2">
    <w:abstractNumId w:val="5"/>
  </w:num>
  <w:num w:numId="3">
    <w:abstractNumId w:val="1"/>
  </w:num>
  <w:num w:numId="4">
    <w:abstractNumId w:val="8"/>
  </w:num>
  <w:num w:numId="5">
    <w:abstractNumId w:val="4"/>
  </w:num>
  <w:num w:numId="6">
    <w:abstractNumId w:val="3"/>
  </w:num>
  <w:num w:numId="7">
    <w:abstractNumId w:val="7"/>
  </w:num>
  <w:num w:numId="8">
    <w:abstractNumId w:val="0"/>
  </w:num>
  <w:num w:numId="9">
    <w:abstractNumId w:val="10"/>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5876AC"/>
    <w:rsid w:val="1FFF2CEF"/>
    <w:rsid w:val="555876AC"/>
    <w:rsid w:val="6D535020"/>
    <w:rsid w:val="738A1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s\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2018-09-28T14:38:00Z</dcterms:created>
  <dc:creator>hs</dc:creator>
  <cp:lastModifiedBy>hs</cp:lastModifiedBy>
  <dcterms:modified xsi:type="dcterms:W3CDTF">2018-09-28T17:20:37Z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